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1FA9F">
      <w:pPr>
        <w:pStyle w:val="3"/>
        <w:rPr>
          <w:rFonts w:hint="eastAsia" w:ascii="宋体" w:hAnsi="宋体" w:cs="宋体"/>
          <w:b/>
          <w:sz w:val="24"/>
          <w:highlight w:val="none"/>
          <w:lang w:val="en-US" w:eastAsia="zh-CN"/>
        </w:rPr>
      </w:pPr>
      <w:bookmarkStart w:id="0" w:name="_GoBack"/>
      <w:bookmarkEnd w:id="0"/>
    </w:p>
    <w:p w14:paraId="72A5FF42">
      <w:pPr>
        <w:pStyle w:val="3"/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一、安庆市交通重点项目工作专班</w:t>
      </w:r>
      <w:r>
        <w:rPr>
          <w:rFonts w:hint="eastAsia" w:hAnsi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会议室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办公</w:t>
      </w:r>
      <w:r>
        <w:rPr>
          <w:rFonts w:hint="eastAsia" w:hAnsi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家具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采购需求</w:t>
      </w:r>
    </w:p>
    <w:tbl>
      <w:tblPr>
        <w:tblStyle w:val="8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241"/>
        <w:gridCol w:w="641"/>
        <w:gridCol w:w="3983"/>
        <w:gridCol w:w="1130"/>
        <w:gridCol w:w="1287"/>
      </w:tblGrid>
      <w:tr w14:paraId="206D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78" w:type="dxa"/>
            <w:vAlign w:val="center"/>
          </w:tcPr>
          <w:p w14:paraId="3EB7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dxa"/>
            <w:vAlign w:val="center"/>
          </w:tcPr>
          <w:p w14:paraId="7A55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</w:t>
            </w:r>
          </w:p>
          <w:p w14:paraId="7778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41" w:type="dxa"/>
            <w:vAlign w:val="center"/>
          </w:tcPr>
          <w:p w14:paraId="139B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983" w:type="dxa"/>
            <w:vAlign w:val="center"/>
          </w:tcPr>
          <w:p w14:paraId="593D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1130" w:type="dxa"/>
            <w:vAlign w:val="center"/>
          </w:tcPr>
          <w:p w14:paraId="1F46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最高限价   </w:t>
            </w:r>
          </w:p>
        </w:tc>
        <w:tc>
          <w:tcPr>
            <w:tcW w:w="1287" w:type="dxa"/>
            <w:vAlign w:val="center"/>
          </w:tcPr>
          <w:p w14:paraId="3A5C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96E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678" w:type="dxa"/>
            <w:vAlign w:val="center"/>
          </w:tcPr>
          <w:p w14:paraId="5D44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vAlign w:val="center"/>
          </w:tcPr>
          <w:p w14:paraId="1729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会议桌</w:t>
            </w:r>
          </w:p>
        </w:tc>
        <w:tc>
          <w:tcPr>
            <w:tcW w:w="641" w:type="dxa"/>
            <w:vAlign w:val="center"/>
          </w:tcPr>
          <w:p w14:paraId="50F4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983" w:type="dxa"/>
          </w:tcPr>
          <w:p w14:paraId="46D6CEA9">
            <w:pPr>
              <w:pStyle w:val="3"/>
              <w:jc w:val="both"/>
              <w:rPr>
                <w:rFonts w:hint="eastAsia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</w:rPr>
              <w:t>1、基材：采用优质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E0级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</w:rPr>
              <w:t>环保多层板，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不易变形，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</w:rPr>
              <w:t>握钉力强，吸水膨胀率低，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耐磨、耐高温、耐酸碱。</w:t>
            </w:r>
          </w:p>
          <w:p w14:paraId="614C2E6B">
            <w:pPr>
              <w:pStyle w:val="3"/>
              <w:jc w:val="both"/>
              <w:rPr>
                <w:rFonts w:hint="eastAsia" w:eastAsia="黑体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</w:rPr>
              <w:t>2、面材：采用优质环保三聚氰胺饰面人造板，硬度高，耐磨、耐热性好，表面平滑光洁，易维护清洁。台面厚度5cm，两边立腿5cm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。</w:t>
            </w:r>
          </w:p>
          <w:p w14:paraId="32947A0E">
            <w:pPr>
              <w:pStyle w:val="3"/>
              <w:jc w:val="both"/>
              <w:rPr>
                <w:rFonts w:hint="eastAsia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</w:rPr>
              <w:t>3、封边条：采用优质同色PVC封边条封四周（包括隐蔽处），封边平滑，严密平整，线条均匀，转角过渡自然，颜色与板材一致，经过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抛光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</w:rPr>
              <w:t>干燥防虫防腐等处理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，无缝防水防脱边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</w:rPr>
              <w:t>。</w:t>
            </w:r>
          </w:p>
          <w:p w14:paraId="5615E4AB">
            <w:pPr>
              <w:pStyle w:val="3"/>
              <w:jc w:val="both"/>
              <w:rPr>
                <w:rFonts w:hint="eastAsia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</w:rPr>
              <w:t>4、热熔胶：采用优质环保热熔胶，粘性强，粘接时间快，屏蔽性卓越，有效防止有害物质溢出。</w:t>
            </w:r>
          </w:p>
          <w:p w14:paraId="74D02B1E">
            <w:pPr>
              <w:pStyle w:val="3"/>
              <w:jc w:val="both"/>
              <w:rPr>
                <w:rFonts w:hint="eastAsia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</w:rPr>
              <w:t>5、五金件：采用优质品牌五金配件，无锈蚀，具有足够的承载能力、耐腐蚀能力。</w:t>
            </w:r>
          </w:p>
          <w:p w14:paraId="2153A837">
            <w:pPr>
              <w:pStyle w:val="3"/>
              <w:jc w:val="both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6、产品功能：可拆装、拼接。</w:t>
            </w:r>
          </w:p>
          <w:p w14:paraId="07FBABF7">
            <w:pPr>
              <w:pStyle w:val="3"/>
              <w:jc w:val="both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7、产品尺寸：1.6米*0.6米*0.75米。</w:t>
            </w:r>
          </w:p>
          <w:p w14:paraId="6978CE89">
            <w:pPr>
              <w:pStyle w:val="3"/>
              <w:jc w:val="both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8、数量：8张。</w:t>
            </w:r>
          </w:p>
          <w:p w14:paraId="7F4BEA58">
            <w:pPr>
              <w:pStyle w:val="3"/>
              <w:jc w:val="both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9、质保期：三年。会议桌环保达标附带检测报告、合格证。</w:t>
            </w:r>
          </w:p>
          <w:p w14:paraId="1A66FB73">
            <w:pPr>
              <w:pStyle w:val="3"/>
              <w:jc w:val="both"/>
              <w:rPr>
                <w:rFonts w:hint="default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10、颜色：后期确定。</w:t>
            </w:r>
          </w:p>
        </w:tc>
        <w:tc>
          <w:tcPr>
            <w:tcW w:w="1130" w:type="dxa"/>
            <w:vAlign w:val="center"/>
          </w:tcPr>
          <w:p w14:paraId="0313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750元/张</w:t>
            </w:r>
          </w:p>
        </w:tc>
        <w:tc>
          <w:tcPr>
            <w:tcW w:w="1287" w:type="dxa"/>
            <w:vAlign w:val="center"/>
          </w:tcPr>
          <w:p w14:paraId="18EDDF01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01D5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78" w:type="dxa"/>
            <w:vAlign w:val="center"/>
          </w:tcPr>
          <w:p w14:paraId="15D4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dxa"/>
            <w:vAlign w:val="center"/>
          </w:tcPr>
          <w:p w14:paraId="6AA7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弓形网椅</w:t>
            </w:r>
          </w:p>
        </w:tc>
        <w:tc>
          <w:tcPr>
            <w:tcW w:w="641" w:type="dxa"/>
            <w:vAlign w:val="center"/>
          </w:tcPr>
          <w:p w14:paraId="7C32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2010719B">
            <w:pPr>
              <w:pStyle w:val="3"/>
              <w:numPr>
                <w:ilvl w:val="0"/>
                <w:numId w:val="0"/>
              </w:numPr>
              <w:jc w:val="both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1、面料：椅背采用优质高级加密加厚透气阻燃网布，具有防潮、防污、易清洁、抗拉扯、不塌陷、通风透气，耐老化不褪色等优点。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2、海绵：采用优质高密度阻燃定型海绵，表面有防腐化和防变形保护膜，防破碎、抗氧化，软硬适中，回弹性能好，抗变形能力强，根椐人体工程学原理设计，坐感舒适。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3、扶手：采用玻纤增强PP材料，具有较强的承重力，耐磨不掉皮、不变色，握感平滑，稳固耐用。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4、弓形脚：一体成型电镀弓形脚架,焊接处满焊加固，无虚焊、无脱焊。管壁足2.0厚弯位加套管，承重能力强、安全、稳固。</w:t>
            </w:r>
          </w:p>
          <w:p w14:paraId="3FAFB0DB">
            <w:pPr>
              <w:pStyle w:val="3"/>
              <w:numPr>
                <w:ilvl w:val="0"/>
                <w:numId w:val="0"/>
              </w:numPr>
              <w:jc w:val="both"/>
              <w:rPr>
                <w:rFonts w:hint="default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5、产品尺寸：整椅高度900-1100mm，整体宽度（含扶手）580-620mm，</w:t>
            </w:r>
            <w:r>
              <w:rPr>
                <w:rFonts w:hint="eastAsia" w:cs="Times New Roman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座</w:t>
            </w:r>
            <w:r>
              <w:rPr>
                <w:rFonts w:hint="eastAsia" w:ascii="黑体" w:hAnsi="Calibri" w:eastAsia="黑体" w:cs="Times New Roman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深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510-580mm。</w:t>
            </w:r>
          </w:p>
          <w:p w14:paraId="711014FD">
            <w:pPr>
              <w:pStyle w:val="3"/>
              <w:numPr>
                <w:ilvl w:val="0"/>
                <w:numId w:val="0"/>
              </w:numPr>
              <w:jc w:val="both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6、稳定性：良好。</w:t>
            </w:r>
          </w:p>
          <w:p w14:paraId="40DD027C">
            <w:pPr>
              <w:pStyle w:val="3"/>
              <w:numPr>
                <w:ilvl w:val="0"/>
                <w:numId w:val="0"/>
              </w:numPr>
              <w:jc w:val="both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7、质保期：三年。弓形网椅环保达标附带检测报告、合格证。</w:t>
            </w:r>
          </w:p>
          <w:p w14:paraId="5B85B1CA">
            <w:pPr>
              <w:pStyle w:val="3"/>
              <w:numPr>
                <w:ilvl w:val="0"/>
                <w:numId w:val="0"/>
              </w:numPr>
              <w:jc w:val="both"/>
              <w:rPr>
                <w:rFonts w:hint="default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8、颜色：商务黑色。</w:t>
            </w:r>
          </w:p>
        </w:tc>
        <w:tc>
          <w:tcPr>
            <w:tcW w:w="1130" w:type="dxa"/>
            <w:vAlign w:val="center"/>
          </w:tcPr>
          <w:p w14:paraId="6388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150元/张</w:t>
            </w:r>
          </w:p>
        </w:tc>
        <w:tc>
          <w:tcPr>
            <w:tcW w:w="1287" w:type="dxa"/>
            <w:vAlign w:val="center"/>
          </w:tcPr>
          <w:p w14:paraId="51DDB098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5AAC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678" w:type="dxa"/>
            <w:vAlign w:val="center"/>
          </w:tcPr>
          <w:p w14:paraId="5CC2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B8B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沙发</w:t>
            </w:r>
          </w:p>
        </w:tc>
        <w:tc>
          <w:tcPr>
            <w:tcW w:w="641" w:type="dxa"/>
            <w:vAlign w:val="center"/>
          </w:tcPr>
          <w:p w14:paraId="2498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67BAB9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1、面料：选用优质皮料，防水、防污、防刮、耐磨，易擦拭清洁，不龟裂、不掉皮、不褪色、耐老化。透气性强、皮面柔软舒适，光泽持久。</w:t>
            </w:r>
          </w:p>
          <w:p w14:paraId="385F4E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 xml:space="preserve">2、海绵：采用环保型高密度高回弹定型海绵，表面有防腐化和防变形保护膜，防破碎、抗氧化，软硬适中，回弹性能好，抗变形能力强，根椐人体工程学原理设计，坐感舒适。 </w:t>
            </w: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3、脚架：加厚方形金属脚架或实木烤漆脚。</w:t>
            </w:r>
          </w:p>
          <w:p w14:paraId="6DB0A7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4、五金件：采用优质五金配件，五金配件紧密拼接，牢固，间隙细小且均匀，平整无毛刺，金属件无脱层、裂缝，φ5mm高强度S形弹簧同高弹力绷带，每根绷带均保持挺直、间隔均匀，承重强度高，舒适性好。喷涂层：涂层无漏喷、锈蚀和脱色、掉色现象，涂层光滑均匀、色泽一致，无流挂、疙瘩、皱皮、飞漆等缺陷。</w:t>
            </w:r>
          </w:p>
          <w:p w14:paraId="0F64CE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5、长度2.3米，座深0.6米。</w:t>
            </w:r>
          </w:p>
          <w:p w14:paraId="4C057406">
            <w:pPr>
              <w:pStyle w:val="3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6、</w:t>
            </w: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质保期：三年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。沙发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环保（E1级别以上）附带检测报告、合格证。</w:t>
            </w:r>
          </w:p>
          <w:p w14:paraId="012925BE">
            <w:pPr>
              <w:pStyle w:val="3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18"/>
                <w:szCs w:val="1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7、颜色：黑色。</w:t>
            </w:r>
          </w:p>
        </w:tc>
        <w:tc>
          <w:tcPr>
            <w:tcW w:w="1130" w:type="dxa"/>
            <w:vAlign w:val="center"/>
          </w:tcPr>
          <w:p w14:paraId="7FCB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1800元/张</w:t>
            </w:r>
          </w:p>
        </w:tc>
        <w:tc>
          <w:tcPr>
            <w:tcW w:w="1287" w:type="dxa"/>
            <w:vAlign w:val="center"/>
          </w:tcPr>
          <w:p w14:paraId="0B1890AB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4FAC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678" w:type="dxa"/>
            <w:vAlign w:val="center"/>
          </w:tcPr>
          <w:p w14:paraId="361A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5B5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床（含棕垫）</w:t>
            </w:r>
          </w:p>
        </w:tc>
        <w:tc>
          <w:tcPr>
            <w:tcW w:w="641" w:type="dxa"/>
            <w:vAlign w:val="center"/>
          </w:tcPr>
          <w:p w14:paraId="5264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372348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1、产品尺寸：2米*1.2米</w:t>
            </w:r>
          </w:p>
          <w:p w14:paraId="79DF91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2、材质：实木</w:t>
            </w:r>
          </w:p>
          <w:p w14:paraId="76EBF9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3、颜色：原木色</w:t>
            </w:r>
          </w:p>
        </w:tc>
        <w:tc>
          <w:tcPr>
            <w:tcW w:w="1130" w:type="dxa"/>
            <w:vAlign w:val="center"/>
          </w:tcPr>
          <w:p w14:paraId="28A6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800元/张</w:t>
            </w:r>
          </w:p>
        </w:tc>
        <w:tc>
          <w:tcPr>
            <w:tcW w:w="1287" w:type="dxa"/>
            <w:vAlign w:val="center"/>
          </w:tcPr>
          <w:p w14:paraId="6ACA63C9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60E3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678" w:type="dxa"/>
            <w:vAlign w:val="center"/>
          </w:tcPr>
          <w:p w14:paraId="3535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9AE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茶水柜</w:t>
            </w:r>
          </w:p>
        </w:tc>
        <w:tc>
          <w:tcPr>
            <w:tcW w:w="641" w:type="dxa"/>
            <w:vAlign w:val="center"/>
          </w:tcPr>
          <w:p w14:paraId="6FB4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37823E0A">
            <w:pPr>
              <w:pStyle w:val="2"/>
              <w:numPr>
                <w:ilvl w:val="0"/>
                <w:numId w:val="0"/>
              </w:numP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 xml:space="preserve">1、尺寸800*400*800  </w:t>
            </w:r>
          </w:p>
          <w:p w14:paraId="309210B1">
            <w:pPr>
              <w:pStyle w:val="2"/>
              <w:numPr>
                <w:ilvl w:val="0"/>
                <w:numId w:val="0"/>
              </w:numP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 xml:space="preserve">2、基材：采用优质环保刨花板，握钉力强，吸水膨胀率低 </w:t>
            </w:r>
          </w:p>
          <w:p w14:paraId="2E639A46">
            <w:pPr>
              <w:pStyle w:val="2"/>
              <w:numPr>
                <w:ilvl w:val="0"/>
                <w:numId w:val="0"/>
              </w:numP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3、面材：采用优质环保三聚氰胺饰面人造板，硬度高，耐磨、耐热性好，表面平滑光洁，易维护清洁，</w:t>
            </w:r>
          </w:p>
          <w:p w14:paraId="6B8F97C8">
            <w:pPr>
              <w:pStyle w:val="3"/>
              <w:jc w:val="both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4、颜色：与会议桌颜色配套</w:t>
            </w:r>
          </w:p>
        </w:tc>
        <w:tc>
          <w:tcPr>
            <w:tcW w:w="1130" w:type="dxa"/>
            <w:vAlign w:val="center"/>
          </w:tcPr>
          <w:p w14:paraId="77F5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300元/个</w:t>
            </w:r>
          </w:p>
        </w:tc>
        <w:tc>
          <w:tcPr>
            <w:tcW w:w="1287" w:type="dxa"/>
            <w:vAlign w:val="center"/>
          </w:tcPr>
          <w:p w14:paraId="2F136457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2D5C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678" w:type="dxa"/>
            <w:vAlign w:val="center"/>
          </w:tcPr>
          <w:p w14:paraId="0CBA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1" w:type="dxa"/>
            <w:vAlign w:val="center"/>
          </w:tcPr>
          <w:p w14:paraId="204A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限价</w:t>
            </w:r>
          </w:p>
        </w:tc>
        <w:tc>
          <w:tcPr>
            <w:tcW w:w="641" w:type="dxa"/>
            <w:vAlign w:val="center"/>
          </w:tcPr>
          <w:p w14:paraId="63A2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983" w:type="dxa"/>
          </w:tcPr>
          <w:p w14:paraId="3788C14F">
            <w:pPr>
              <w:pStyle w:val="3"/>
              <w:jc w:val="both"/>
              <w:rPr>
                <w:highlight w:val="none"/>
                <w:vertAlign w:val="baseline"/>
              </w:rPr>
            </w:pPr>
          </w:p>
        </w:tc>
        <w:tc>
          <w:tcPr>
            <w:tcW w:w="1130" w:type="dxa"/>
            <w:vAlign w:val="center"/>
          </w:tcPr>
          <w:p w14:paraId="0D2F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16250元</w:t>
            </w:r>
          </w:p>
        </w:tc>
        <w:tc>
          <w:tcPr>
            <w:tcW w:w="1287" w:type="dxa"/>
            <w:vAlign w:val="center"/>
          </w:tcPr>
          <w:p w14:paraId="6CD2A1BC">
            <w:pPr>
              <w:jc w:val="center"/>
              <w:rPr>
                <w:highlight w:val="none"/>
                <w:vertAlign w:val="baseline"/>
              </w:rPr>
            </w:pPr>
          </w:p>
        </w:tc>
      </w:tr>
    </w:tbl>
    <w:p w14:paraId="14A6E2A8">
      <w:pPr>
        <w:pStyle w:val="3"/>
        <w:rPr>
          <w:rFonts w:hint="eastAsia"/>
        </w:rPr>
      </w:pPr>
    </w:p>
    <w:p w14:paraId="6D0D9FBF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640" w:leftChars="0" w:right="0" w:rightChars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723D140D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 w:rightChars="0" w:firstLine="640" w:firstLineChars="20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3843F9AF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 w:rightChars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5BD9C503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 w:rightChars="0" w:firstLine="640" w:firstLineChars="20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二、报价文件编制要求</w:t>
      </w:r>
    </w:p>
    <w:p w14:paraId="3D5F12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（一）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-23"/>
          <w:kern w:val="0"/>
          <w:sz w:val="32"/>
          <w:szCs w:val="32"/>
          <w:highlight w:val="none"/>
          <w:shd w:val="clear" w:fill="FFFFFF"/>
          <w:lang w:val="en-US" w:eastAsia="zh-CN" w:bidi="ar"/>
        </w:rPr>
        <w:t>报价单须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-23"/>
          <w:kern w:val="0"/>
          <w:sz w:val="32"/>
          <w:szCs w:val="32"/>
          <w:highlight w:val="none"/>
          <w:shd w:val="clear" w:fill="FFFFFF"/>
          <w:lang w:val="en-US" w:eastAsia="zh-CN" w:bidi="ar"/>
        </w:rPr>
        <w:t>盖单位公章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23"/>
          <w:kern w:val="0"/>
          <w:sz w:val="32"/>
          <w:szCs w:val="32"/>
          <w:highlight w:val="none"/>
          <w:shd w:val="clear" w:fill="FFFFFF"/>
          <w:lang w:val="en-US" w:eastAsia="zh-CN" w:bidi="ar"/>
        </w:rPr>
        <w:t>（格式见附件1）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。</w:t>
      </w:r>
    </w:p>
    <w:p w14:paraId="477109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highlight w:val="cyan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（二）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随报价单须附加盖单位公章的有效营业执照。</w:t>
      </w:r>
    </w:p>
    <w:p w14:paraId="3A2A9A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（三）报价文件须进行密封包装，并在封面上注明项目名称、盖章后递交本单位。</w:t>
      </w:r>
    </w:p>
    <w:p w14:paraId="632B69EB">
      <w:pPr>
        <w:pStyle w:val="2"/>
        <w:ind w:firstLine="640" w:firstLineChars="200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、</w:t>
      </w:r>
      <w:r>
        <w:rPr>
          <w:rFonts w:hint="eastAsia" w:ascii="黑体" w:eastAsia="黑体" w:cs="黑体"/>
          <w:i w:val="0"/>
          <w:iCs w:val="0"/>
          <w:caps w:val="0"/>
          <w:strike w:val="0"/>
          <w:dstrike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成交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人确定</w:t>
      </w:r>
    </w:p>
    <w:p w14:paraId="5ACE61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（一）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在规定的截止时间前递交报价文件。</w:t>
      </w:r>
    </w:p>
    <w:p w14:paraId="50BC12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（二）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报价文件编制符合要求；各分项报价及总报价不得高于规定限价。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投标报价不得高于最高限价，否则属于无效标。</w:t>
      </w:r>
    </w:p>
    <w:p w14:paraId="0A596142">
      <w:pPr>
        <w:pStyle w:val="3"/>
        <w:ind w:firstLine="640" w:firstLineChars="200"/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（三）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满足以上条件，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以有效最低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总报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价确定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为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成交单位候选人，该报价即为成交的合同价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；若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出现2个及以上最低价时，采取随机抽取方式确定中标候选人。经市重点专班会议通过后签订合同。</w:t>
      </w:r>
    </w:p>
    <w:p w14:paraId="688F394E">
      <w:pPr>
        <w:wordWrap w:val="0"/>
        <w:spacing w:line="360" w:lineRule="auto"/>
        <w:jc w:val="both"/>
        <w:rPr>
          <w:rFonts w:hint="eastAsia" w:ascii="宋体" w:hAnsi="宋体" w:cs="宋体"/>
          <w:b/>
          <w:sz w:val="24"/>
          <w:highlight w:val="none"/>
          <w:lang w:val="en-US" w:eastAsia="zh-CN"/>
        </w:rPr>
      </w:pPr>
    </w:p>
    <w:p w14:paraId="5E16A853">
      <w:pPr>
        <w:pStyle w:val="2"/>
        <w:rPr>
          <w:rFonts w:hint="eastAsia" w:ascii="宋体" w:hAnsi="宋体" w:cs="宋体"/>
          <w:b/>
          <w:sz w:val="24"/>
          <w:highlight w:val="none"/>
          <w:lang w:val="en-US" w:eastAsia="zh-CN"/>
        </w:rPr>
      </w:pPr>
    </w:p>
    <w:p w14:paraId="1842A6B8">
      <w:pPr>
        <w:pStyle w:val="3"/>
        <w:rPr>
          <w:rFonts w:hint="eastAsia" w:ascii="宋体" w:hAnsi="宋体" w:cs="宋体"/>
          <w:b/>
          <w:sz w:val="24"/>
          <w:highlight w:val="none"/>
          <w:lang w:val="en-US" w:eastAsia="zh-CN"/>
        </w:rPr>
      </w:pPr>
    </w:p>
    <w:p w14:paraId="7B8C8FB1">
      <w:pPr>
        <w:pStyle w:val="3"/>
        <w:rPr>
          <w:rFonts w:hint="eastAsia" w:ascii="宋体" w:hAnsi="宋体" w:cs="宋体"/>
          <w:b/>
          <w:sz w:val="24"/>
          <w:highlight w:val="none"/>
          <w:lang w:val="en-US" w:eastAsia="zh-CN"/>
        </w:rPr>
      </w:pPr>
    </w:p>
    <w:p w14:paraId="19EED2F7">
      <w:pPr>
        <w:pStyle w:val="3"/>
        <w:rPr>
          <w:rFonts w:hint="eastAsia" w:ascii="宋体" w:hAnsi="宋体" w:cs="宋体"/>
          <w:b/>
          <w:sz w:val="24"/>
          <w:highlight w:val="none"/>
          <w:lang w:val="en-US" w:eastAsia="zh-CN"/>
        </w:rPr>
      </w:pPr>
    </w:p>
    <w:p w14:paraId="59B6464A">
      <w:pPr>
        <w:pStyle w:val="3"/>
        <w:rPr>
          <w:rFonts w:hint="eastAsia" w:ascii="宋体" w:hAnsi="宋体" w:cs="宋体"/>
          <w:b/>
          <w:sz w:val="24"/>
          <w:highlight w:val="none"/>
          <w:lang w:val="en-US" w:eastAsia="zh-CN"/>
        </w:rPr>
      </w:pPr>
    </w:p>
    <w:p w14:paraId="5C4A3F2E">
      <w:pPr>
        <w:pStyle w:val="3"/>
        <w:rPr>
          <w:rFonts w:hint="eastAsia" w:ascii="宋体" w:hAnsi="宋体" w:cs="宋体"/>
          <w:b/>
          <w:sz w:val="24"/>
          <w:highlight w:val="none"/>
          <w:lang w:val="en-US" w:eastAsia="zh-CN"/>
        </w:rPr>
      </w:pPr>
    </w:p>
    <w:p w14:paraId="1A5583B3">
      <w:pPr>
        <w:pStyle w:val="3"/>
        <w:rPr>
          <w:rFonts w:hint="eastAsia" w:ascii="宋体" w:hAnsi="宋体" w:cs="宋体"/>
          <w:b/>
          <w:sz w:val="24"/>
          <w:highlight w:val="none"/>
          <w:lang w:val="en-US" w:eastAsia="zh-CN"/>
        </w:rPr>
      </w:pPr>
    </w:p>
    <w:p w14:paraId="0BB2E047">
      <w:pPr>
        <w:pStyle w:val="3"/>
        <w:rPr>
          <w:rFonts w:hint="eastAsia" w:ascii="宋体" w:hAnsi="宋体" w:cs="宋体"/>
          <w:b/>
          <w:sz w:val="24"/>
          <w:highlight w:val="none"/>
          <w:lang w:val="en-US" w:eastAsia="zh-CN"/>
        </w:rPr>
      </w:pPr>
    </w:p>
    <w:p w14:paraId="55FF94B3">
      <w:pPr>
        <w:pStyle w:val="3"/>
        <w:rPr>
          <w:rFonts w:hint="eastAsia" w:ascii="宋体" w:hAnsi="宋体" w:cs="宋体"/>
          <w:b/>
          <w:sz w:val="24"/>
          <w:highlight w:val="none"/>
          <w:lang w:val="en-US" w:eastAsia="zh-CN"/>
        </w:rPr>
      </w:pPr>
    </w:p>
    <w:p w14:paraId="3C86ECD6">
      <w:pPr>
        <w:pStyle w:val="3"/>
        <w:rPr>
          <w:rFonts w:hint="eastAsia" w:ascii="宋体" w:hAnsi="宋体" w:cs="宋体"/>
          <w:b/>
          <w:sz w:val="24"/>
          <w:highlight w:val="none"/>
          <w:lang w:val="en-US" w:eastAsia="zh-CN"/>
        </w:rPr>
      </w:pPr>
    </w:p>
    <w:p w14:paraId="318D30B2">
      <w:pPr>
        <w:pStyle w:val="3"/>
        <w:rPr>
          <w:rFonts w:hint="eastAsia" w:ascii="宋体" w:hAnsi="宋体" w:cs="宋体"/>
          <w:b/>
          <w:sz w:val="24"/>
          <w:highlight w:val="none"/>
          <w:lang w:val="en-US" w:eastAsia="zh-CN"/>
        </w:rPr>
      </w:pPr>
    </w:p>
    <w:p w14:paraId="5FF90A4E">
      <w:pPr>
        <w:pStyle w:val="3"/>
        <w:rPr>
          <w:rFonts w:hint="eastAsia" w:ascii="宋体" w:hAnsi="宋体" w:cs="宋体"/>
          <w:b/>
          <w:sz w:val="24"/>
          <w:highlight w:val="none"/>
          <w:lang w:val="en-US" w:eastAsia="zh-CN"/>
        </w:rPr>
      </w:pPr>
    </w:p>
    <w:p w14:paraId="4B1E95E2">
      <w:pPr>
        <w:pStyle w:val="3"/>
        <w:rPr>
          <w:rFonts w:hint="eastAsia" w:ascii="宋体" w:hAnsi="宋体" w:cs="宋体"/>
          <w:b/>
          <w:sz w:val="24"/>
          <w:highlight w:val="none"/>
          <w:lang w:val="en-US" w:eastAsia="zh-CN"/>
        </w:rPr>
      </w:pPr>
    </w:p>
    <w:p w14:paraId="1963023D">
      <w:pPr>
        <w:pStyle w:val="3"/>
        <w:rPr>
          <w:rFonts w:hint="eastAsia" w:ascii="宋体" w:hAnsi="宋体" w:cs="宋体"/>
          <w:b/>
          <w:sz w:val="24"/>
          <w:highlight w:val="none"/>
          <w:lang w:val="en-US" w:eastAsia="zh-CN"/>
        </w:rPr>
      </w:pPr>
    </w:p>
    <w:p w14:paraId="4870688A">
      <w:pPr>
        <w:pStyle w:val="3"/>
        <w:rPr>
          <w:rFonts w:hint="eastAsia" w:ascii="宋体" w:hAnsi="宋体" w:cs="宋体"/>
          <w:b/>
          <w:sz w:val="24"/>
          <w:highlight w:val="none"/>
          <w:lang w:val="en-US" w:eastAsia="zh-CN"/>
        </w:rPr>
      </w:pPr>
    </w:p>
    <w:p w14:paraId="325B944E">
      <w:pPr>
        <w:pStyle w:val="3"/>
        <w:rPr>
          <w:rFonts w:hint="eastAsia" w:ascii="宋体" w:hAnsi="宋体" w:cs="宋体"/>
          <w:b/>
          <w:sz w:val="24"/>
          <w:highlight w:val="none"/>
          <w:lang w:val="en-US" w:eastAsia="zh-CN"/>
        </w:rPr>
      </w:pPr>
    </w:p>
    <w:p w14:paraId="6E0AB864">
      <w:pPr>
        <w:wordWrap w:val="0"/>
        <w:spacing w:line="360" w:lineRule="auto"/>
        <w:jc w:val="both"/>
        <w:rPr>
          <w:rFonts w:hint="eastAsia" w:ascii="宋体" w:hAnsi="宋体" w:cs="宋体"/>
          <w:b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附件1：                                                 </w:t>
      </w:r>
    </w:p>
    <w:p w14:paraId="3F0F116F">
      <w:pPr>
        <w:pStyle w:val="2"/>
        <w:ind w:firstLine="3855" w:firstLineChars="1200"/>
        <w:jc w:val="both"/>
        <w:rPr>
          <w:rFonts w:hint="eastAsia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宋体"/>
          <w:b/>
          <w:color w:val="auto"/>
          <w:sz w:val="32"/>
          <w:szCs w:val="32"/>
          <w:highlight w:val="none"/>
          <w:lang w:val="en-US" w:eastAsia="zh-CN"/>
        </w:rPr>
        <w:t>报价单</w:t>
      </w:r>
    </w:p>
    <w:tbl>
      <w:tblPr>
        <w:tblStyle w:val="7"/>
        <w:tblpPr w:leftFromText="180" w:rightFromText="180" w:vertAnchor="text" w:horzAnchor="page" w:tblpX="1875" w:tblpY="113"/>
        <w:tblOverlap w:val="never"/>
        <w:tblW w:w="85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207"/>
        <w:gridCol w:w="1485"/>
        <w:gridCol w:w="1185"/>
        <w:gridCol w:w="990"/>
        <w:gridCol w:w="1260"/>
        <w:gridCol w:w="1895"/>
      </w:tblGrid>
      <w:tr w14:paraId="4284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A62C">
            <w:pPr>
              <w:keepNext w:val="0"/>
              <w:keepLines w:val="0"/>
              <w:widowControl/>
              <w:suppressLineNumbers w:val="0"/>
              <w:ind w:left="201" w:hanging="201" w:hanging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品牌、型号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设备参数</w:t>
            </w:r>
          </w:p>
          <w:p w14:paraId="34D5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满足/优于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</w:t>
            </w:r>
          </w:p>
          <w:p w14:paraId="1732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75AF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会议桌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4A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3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5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26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弓形网椅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0A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A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D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D6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沙发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B5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5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0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4F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床（含棕垫）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6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8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4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A9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茶水柜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5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7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8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7C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合计总价</w:t>
            </w:r>
          </w:p>
        </w:tc>
        <w:tc>
          <w:tcPr>
            <w:tcW w:w="4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C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1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89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5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总报价</w:t>
            </w:r>
          </w:p>
          <w:p w14:paraId="40F7A8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人民币（大写）：</w:t>
            </w:r>
            <w:r>
              <w:rPr>
                <w:rStyle w:val="10"/>
                <w:lang w:val="en-US" w:eastAsia="zh-CN" w:bidi="ar"/>
              </w:rPr>
              <w:t xml:space="preserve">                         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     </w:t>
            </w:r>
            <w:r>
              <w:rPr>
                <w:rStyle w:val="10"/>
                <w:lang w:val="en-US" w:eastAsia="zh-CN" w:bidi="ar"/>
              </w:rPr>
              <w:t xml:space="preserve"> </w:t>
            </w:r>
            <w:r>
              <w:rPr>
                <w:rStyle w:val="10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3734BB98">
      <w:pPr>
        <w:spacing w:line="360" w:lineRule="auto"/>
        <w:rPr>
          <w:rFonts w:hint="eastAsia" w:ascii="宋体" w:hAnsi="宋体" w:cs="宋体"/>
          <w:szCs w:val="21"/>
          <w:highlight w:val="none"/>
        </w:rPr>
      </w:pPr>
    </w:p>
    <w:p w14:paraId="5AC7B613">
      <w:pPr>
        <w:pStyle w:val="2"/>
        <w:rPr>
          <w:rFonts w:hint="eastAsia"/>
        </w:rPr>
      </w:pPr>
    </w:p>
    <w:p w14:paraId="5FB8363C">
      <w:pPr>
        <w:spacing w:line="360" w:lineRule="auto"/>
        <w:ind w:firstLine="2730" w:firstLineChars="13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供应商：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szCs w:val="21"/>
          <w:highlight w:val="none"/>
        </w:rPr>
        <w:t>（盖章）</w:t>
      </w:r>
    </w:p>
    <w:p w14:paraId="07C1F16B">
      <w:pPr>
        <w:spacing w:line="360" w:lineRule="auto"/>
        <w:ind w:firstLine="2730" w:firstLineChars="1300"/>
        <w:rPr>
          <w:rFonts w:hint="eastAsia" w:ascii="宋体" w:hAnsi="宋体" w:eastAsia="宋体" w:cs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联系</w:t>
      </w:r>
      <w:r>
        <w:rPr>
          <w:rFonts w:hint="eastAsia" w:ascii="宋体" w:hAnsi="宋体" w:cs="宋体"/>
          <w:szCs w:val="21"/>
          <w:highlight w:val="none"/>
        </w:rPr>
        <w:t>人：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 xml:space="preserve">  联系电话：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                   </w:t>
      </w:r>
    </w:p>
    <w:p w14:paraId="6C63A20A">
      <w:pPr>
        <w:wordWrap w:val="0"/>
        <w:spacing w:line="360" w:lineRule="auto"/>
        <w:ind w:firstLine="2730" w:firstLineChars="1300"/>
        <w:jc w:val="both"/>
        <w:rPr>
          <w:rFonts w:hint="eastAsia" w:ascii="宋体" w:hAnsi="宋体" w:cs="宋体"/>
          <w:b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</w:rPr>
        <w:t>日  期：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　     </w:t>
      </w:r>
      <w:r>
        <w:rPr>
          <w:rFonts w:hint="eastAsia" w:ascii="宋体" w:hAnsi="宋体" w:cs="宋体"/>
          <w:szCs w:val="21"/>
          <w:highlight w:val="none"/>
        </w:rPr>
        <w:t>日</w:t>
      </w:r>
    </w:p>
    <w:p w14:paraId="57FA41FF">
      <w:pPr>
        <w:pStyle w:val="3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75A075-09CB-4933-8847-BDE7D1C03F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AFCF512-08E9-483B-9468-3174E6A2D11A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7EED2AD-65C6-46E5-A24A-0E9CF74E42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FB169F0-2A9D-44F4-8ACC-A46CB7A5FE62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0506"/>
    <w:rsid w:val="00BF0E19"/>
    <w:rsid w:val="012F2443"/>
    <w:rsid w:val="01785FE9"/>
    <w:rsid w:val="0236335D"/>
    <w:rsid w:val="029E3D41"/>
    <w:rsid w:val="02AD361F"/>
    <w:rsid w:val="034B0FFA"/>
    <w:rsid w:val="035F41B4"/>
    <w:rsid w:val="04357D70"/>
    <w:rsid w:val="04364374"/>
    <w:rsid w:val="0484377C"/>
    <w:rsid w:val="049D76C3"/>
    <w:rsid w:val="0698721F"/>
    <w:rsid w:val="0846372C"/>
    <w:rsid w:val="08721028"/>
    <w:rsid w:val="0A69414C"/>
    <w:rsid w:val="0BDE2A9B"/>
    <w:rsid w:val="0BF027CF"/>
    <w:rsid w:val="0C2A094A"/>
    <w:rsid w:val="0C5D5C14"/>
    <w:rsid w:val="0CF34325"/>
    <w:rsid w:val="0D181FDD"/>
    <w:rsid w:val="0D4252AC"/>
    <w:rsid w:val="0D6214AA"/>
    <w:rsid w:val="0DC51B4A"/>
    <w:rsid w:val="0E403E74"/>
    <w:rsid w:val="0E99714E"/>
    <w:rsid w:val="0EAF2129"/>
    <w:rsid w:val="0EC70356"/>
    <w:rsid w:val="0F403A6D"/>
    <w:rsid w:val="1005012B"/>
    <w:rsid w:val="10142F30"/>
    <w:rsid w:val="10F67911"/>
    <w:rsid w:val="10FA6222"/>
    <w:rsid w:val="114E421F"/>
    <w:rsid w:val="11B5429E"/>
    <w:rsid w:val="129B60E4"/>
    <w:rsid w:val="1304046E"/>
    <w:rsid w:val="13765CAF"/>
    <w:rsid w:val="138E124B"/>
    <w:rsid w:val="13FD7D7E"/>
    <w:rsid w:val="146855F8"/>
    <w:rsid w:val="146B6E96"/>
    <w:rsid w:val="14830684"/>
    <w:rsid w:val="167B3284"/>
    <w:rsid w:val="1772678E"/>
    <w:rsid w:val="189C4968"/>
    <w:rsid w:val="18B45731"/>
    <w:rsid w:val="19B60BB4"/>
    <w:rsid w:val="19F06C6F"/>
    <w:rsid w:val="1A7858C9"/>
    <w:rsid w:val="1ACC3E98"/>
    <w:rsid w:val="1B087B35"/>
    <w:rsid w:val="1B300E3A"/>
    <w:rsid w:val="1B6D7998"/>
    <w:rsid w:val="1BC40AE4"/>
    <w:rsid w:val="1C19367C"/>
    <w:rsid w:val="1D186F26"/>
    <w:rsid w:val="1D840FC9"/>
    <w:rsid w:val="1E546BED"/>
    <w:rsid w:val="1E9D45BA"/>
    <w:rsid w:val="1F550E6F"/>
    <w:rsid w:val="1F6F6731"/>
    <w:rsid w:val="1FB060A5"/>
    <w:rsid w:val="1FDC6E9A"/>
    <w:rsid w:val="20A01602"/>
    <w:rsid w:val="20DD2ECA"/>
    <w:rsid w:val="20E21BA1"/>
    <w:rsid w:val="20EC48D5"/>
    <w:rsid w:val="218A08B9"/>
    <w:rsid w:val="22AD7F19"/>
    <w:rsid w:val="22EB3FC4"/>
    <w:rsid w:val="234B6A0D"/>
    <w:rsid w:val="23874E71"/>
    <w:rsid w:val="239C5315"/>
    <w:rsid w:val="23D71FE5"/>
    <w:rsid w:val="252F5CBE"/>
    <w:rsid w:val="25AB17E9"/>
    <w:rsid w:val="269009DE"/>
    <w:rsid w:val="26E846AB"/>
    <w:rsid w:val="27416F20"/>
    <w:rsid w:val="27632D12"/>
    <w:rsid w:val="27AE789D"/>
    <w:rsid w:val="27C44E90"/>
    <w:rsid w:val="293D6A34"/>
    <w:rsid w:val="29441713"/>
    <w:rsid w:val="296C7758"/>
    <w:rsid w:val="2984611B"/>
    <w:rsid w:val="29C638D6"/>
    <w:rsid w:val="29F44C34"/>
    <w:rsid w:val="2A314286"/>
    <w:rsid w:val="2B836D64"/>
    <w:rsid w:val="2C1A1476"/>
    <w:rsid w:val="2C2F0132"/>
    <w:rsid w:val="2C351E0C"/>
    <w:rsid w:val="2CFC0B7C"/>
    <w:rsid w:val="2D9B26F9"/>
    <w:rsid w:val="2F143132"/>
    <w:rsid w:val="2F4A2072"/>
    <w:rsid w:val="2FC33BD3"/>
    <w:rsid w:val="306E1D90"/>
    <w:rsid w:val="30C714A1"/>
    <w:rsid w:val="30FE22C7"/>
    <w:rsid w:val="31140B8A"/>
    <w:rsid w:val="318019D6"/>
    <w:rsid w:val="31D67BED"/>
    <w:rsid w:val="32770033"/>
    <w:rsid w:val="328617B0"/>
    <w:rsid w:val="332350B4"/>
    <w:rsid w:val="33C1667B"/>
    <w:rsid w:val="33D04B10"/>
    <w:rsid w:val="365732C7"/>
    <w:rsid w:val="36681030"/>
    <w:rsid w:val="3683401A"/>
    <w:rsid w:val="3727713D"/>
    <w:rsid w:val="375F2433"/>
    <w:rsid w:val="376C0C56"/>
    <w:rsid w:val="3A5C0EAC"/>
    <w:rsid w:val="3ABB02C8"/>
    <w:rsid w:val="3B4E14F1"/>
    <w:rsid w:val="3B750477"/>
    <w:rsid w:val="3C2105FF"/>
    <w:rsid w:val="3C8340A6"/>
    <w:rsid w:val="3CBB635D"/>
    <w:rsid w:val="3E6F19F3"/>
    <w:rsid w:val="3F2231DD"/>
    <w:rsid w:val="3F6E69E8"/>
    <w:rsid w:val="401A783F"/>
    <w:rsid w:val="423544BC"/>
    <w:rsid w:val="4333587B"/>
    <w:rsid w:val="43A7763B"/>
    <w:rsid w:val="4408538F"/>
    <w:rsid w:val="442D0BBE"/>
    <w:rsid w:val="4567238D"/>
    <w:rsid w:val="45684BA8"/>
    <w:rsid w:val="458A0FC3"/>
    <w:rsid w:val="4755115C"/>
    <w:rsid w:val="4842552F"/>
    <w:rsid w:val="485356E5"/>
    <w:rsid w:val="48BD345D"/>
    <w:rsid w:val="48E27864"/>
    <w:rsid w:val="490320D1"/>
    <w:rsid w:val="495F2766"/>
    <w:rsid w:val="499F0DB5"/>
    <w:rsid w:val="4A4724BB"/>
    <w:rsid w:val="4A6B0A81"/>
    <w:rsid w:val="4B440FCC"/>
    <w:rsid w:val="4B502367"/>
    <w:rsid w:val="4BA51646"/>
    <w:rsid w:val="4CFB665B"/>
    <w:rsid w:val="4D0E4287"/>
    <w:rsid w:val="4DA54F95"/>
    <w:rsid w:val="4DA91A79"/>
    <w:rsid w:val="4ED92673"/>
    <w:rsid w:val="4FB530E0"/>
    <w:rsid w:val="4FC92028"/>
    <w:rsid w:val="50630657"/>
    <w:rsid w:val="509B22D6"/>
    <w:rsid w:val="50A50808"/>
    <w:rsid w:val="510A66EC"/>
    <w:rsid w:val="512A5DEB"/>
    <w:rsid w:val="51657DF1"/>
    <w:rsid w:val="51A21442"/>
    <w:rsid w:val="523F1387"/>
    <w:rsid w:val="535E4FF9"/>
    <w:rsid w:val="53C65D39"/>
    <w:rsid w:val="53CE651E"/>
    <w:rsid w:val="53EA66CB"/>
    <w:rsid w:val="540957A8"/>
    <w:rsid w:val="549C0C58"/>
    <w:rsid w:val="54A12078"/>
    <w:rsid w:val="54F51200"/>
    <w:rsid w:val="554D7917"/>
    <w:rsid w:val="566F7244"/>
    <w:rsid w:val="56802382"/>
    <w:rsid w:val="57831D16"/>
    <w:rsid w:val="579730CB"/>
    <w:rsid w:val="57C21ED2"/>
    <w:rsid w:val="580C5867"/>
    <w:rsid w:val="583D256F"/>
    <w:rsid w:val="58584F50"/>
    <w:rsid w:val="58BA7233"/>
    <w:rsid w:val="59BE0DE3"/>
    <w:rsid w:val="5A386A67"/>
    <w:rsid w:val="5A4743A9"/>
    <w:rsid w:val="5A6B4659"/>
    <w:rsid w:val="5AC661A1"/>
    <w:rsid w:val="5AD703AE"/>
    <w:rsid w:val="5AE20B01"/>
    <w:rsid w:val="5B7F1F9F"/>
    <w:rsid w:val="5B801D1B"/>
    <w:rsid w:val="5BF345B6"/>
    <w:rsid w:val="5BFE196B"/>
    <w:rsid w:val="5E2B57C1"/>
    <w:rsid w:val="5EF96828"/>
    <w:rsid w:val="5F6146EB"/>
    <w:rsid w:val="5FB213EA"/>
    <w:rsid w:val="5FDA4AC1"/>
    <w:rsid w:val="616363F5"/>
    <w:rsid w:val="618B5A4F"/>
    <w:rsid w:val="61AC5F67"/>
    <w:rsid w:val="62420078"/>
    <w:rsid w:val="62CF4061"/>
    <w:rsid w:val="63021D41"/>
    <w:rsid w:val="637C5F97"/>
    <w:rsid w:val="639C2195"/>
    <w:rsid w:val="64633A8D"/>
    <w:rsid w:val="6468651B"/>
    <w:rsid w:val="64D25A40"/>
    <w:rsid w:val="65DD6A95"/>
    <w:rsid w:val="666D1BC7"/>
    <w:rsid w:val="671D0AD1"/>
    <w:rsid w:val="672312A5"/>
    <w:rsid w:val="680E73DA"/>
    <w:rsid w:val="687F0E37"/>
    <w:rsid w:val="68FE4A0C"/>
    <w:rsid w:val="69126A56"/>
    <w:rsid w:val="69132EFA"/>
    <w:rsid w:val="698A60CA"/>
    <w:rsid w:val="6990454A"/>
    <w:rsid w:val="6BBD714D"/>
    <w:rsid w:val="6C316EB7"/>
    <w:rsid w:val="6C6573B0"/>
    <w:rsid w:val="6D1159A2"/>
    <w:rsid w:val="6D136D04"/>
    <w:rsid w:val="6D417909"/>
    <w:rsid w:val="6D4843CC"/>
    <w:rsid w:val="6E331682"/>
    <w:rsid w:val="6E8126B3"/>
    <w:rsid w:val="6FA04DBB"/>
    <w:rsid w:val="70116C81"/>
    <w:rsid w:val="703A5210"/>
    <w:rsid w:val="70A1528F"/>
    <w:rsid w:val="70B825D8"/>
    <w:rsid w:val="712D6D08"/>
    <w:rsid w:val="7155792F"/>
    <w:rsid w:val="71E12337"/>
    <w:rsid w:val="72B65903"/>
    <w:rsid w:val="72BB1F0C"/>
    <w:rsid w:val="73C82B32"/>
    <w:rsid w:val="74E929DB"/>
    <w:rsid w:val="75295853"/>
    <w:rsid w:val="761D3D64"/>
    <w:rsid w:val="76665DB1"/>
    <w:rsid w:val="769211D6"/>
    <w:rsid w:val="773874B1"/>
    <w:rsid w:val="77525A1C"/>
    <w:rsid w:val="78A511D6"/>
    <w:rsid w:val="78BA41F9"/>
    <w:rsid w:val="79DD09BA"/>
    <w:rsid w:val="7A413374"/>
    <w:rsid w:val="7AC202DC"/>
    <w:rsid w:val="7C370855"/>
    <w:rsid w:val="7D0D0EF3"/>
    <w:rsid w:val="7DFF4AC7"/>
    <w:rsid w:val="7E6D6377"/>
    <w:rsid w:val="7E8C76C4"/>
    <w:rsid w:val="7EA1645A"/>
    <w:rsid w:val="7F186C09"/>
    <w:rsid w:val="7F4A6AF1"/>
    <w:rsid w:val="7F7D6EC7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4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1807</Words>
  <Characters>1912</Characters>
  <Lines>0</Lines>
  <Paragraphs>0</Paragraphs>
  <TotalTime>28</TotalTime>
  <ScaleCrop>false</ScaleCrop>
  <LinksUpToDate>false</LinksUpToDate>
  <CharactersWithSpaces>2103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2025-09-13T01:31:00Z</dcterms:created>
  <dc:creator>Wu</dc:creator>
  <cp:lastModifiedBy>w</cp:lastModifiedBy>
  <dcterms:modified xsi:type="dcterms:W3CDTF">2026-05-12T09:20:50Z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eyJoZGlkIjoiODg5OTFhMDZlNTRlMDA0MmIxOWM3MTZhYWRlMmFjYWMiLCJ1c2VySWQiOiI1MDM3OTU2NDYifQ==</vt:lpwstr>
  </property>
  <property fmtid="{D5CDD505-2E9C-101B-9397-08002B2CF9AE}" pid="4" name="ICV">
    <vt:lpwstr>EE95FA27CC2F4EA78237812B5256B553_13</vt:lpwstr>
  </property>
</Properties>
</file>